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1C" w:rsidRDefault="00C43B1C" w:rsidP="00C97E01">
      <w:pPr>
        <w:pStyle w:val="Default"/>
        <w:jc w:val="both"/>
        <w:rPr>
          <w:sz w:val="22"/>
          <w:szCs w:val="22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Část státní závěrečné zkoušky z pedagogiky a psychologie (SZZ) pro bakalářské obory se zaměřením na vzdělávání </w:t>
      </w:r>
    </w:p>
    <w:p w:rsidR="00C43B1C" w:rsidRDefault="00C43B1C" w:rsidP="00C97E01">
      <w:pPr>
        <w:pStyle w:val="Default"/>
        <w:jc w:val="both"/>
        <w:rPr>
          <w:sz w:val="22"/>
          <w:szCs w:val="22"/>
        </w:rPr>
      </w:pPr>
    </w:p>
    <w:p w:rsidR="00C43B1C" w:rsidRDefault="00C43B1C" w:rsidP="00C97E0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Státní závěrečná zkouška probíhá formou odborné reflexe a diskuse komise se studentem/ studentkou/skupinou studentů nad jejich pedagogickou přípravou na vyučovací hodinu, kterou za tímto účelem samostatně vytvoří. Jedná se tedy o praktickou zkoušku, u níž student/studentka využije profesních kompetencí, které získal/a v průběhu studia pedagogických a psychologických disciplín i pedagogických praxí. Pedagogickou přípravu si studenti vyzkoušejí připravit a reflektovat v rámci předmětu Úvod do pedagogické praxe ve 3. ročníku studia, v němž jim také bude poskytnuta k tvorbě pedagogické přípravy ze strany vyučujících metodická podpora a zpětná vazba. Studenti tak získají kvalitní základ pro samostatné zpracování pedagogické přípravy pro účel SZZ i její obhajobu před komisí. </w:t>
      </w:r>
    </w:p>
    <w:p w:rsidR="00C43B1C" w:rsidRDefault="00C43B1C" w:rsidP="00C97E01">
      <w:pPr>
        <w:pStyle w:val="Default"/>
        <w:jc w:val="both"/>
        <w:rPr>
          <w:b/>
          <w:bCs/>
          <w:sz w:val="22"/>
          <w:szCs w:val="22"/>
        </w:rPr>
      </w:pPr>
    </w:p>
    <w:p w:rsidR="00C43B1C" w:rsidRDefault="00C43B1C" w:rsidP="00C97E01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Požadavky na písemné zpracování pedagogické přípravy: </w:t>
      </w:r>
    </w:p>
    <w:p w:rsidR="00C43B1C" w:rsidRDefault="00C43B1C" w:rsidP="00C97E01">
      <w:pPr>
        <w:pStyle w:val="Default"/>
        <w:numPr>
          <w:ilvl w:val="0"/>
          <w:numId w:val="1"/>
        </w:numPr>
        <w:spacing w:after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Vyberte si jeden obor Vaší aprobace a seznamte se, jak je vymezen obsah učiva a očekávané výstupu k jednomu jeho tématu ve školním vzdělávacím programu konkrétní školy, kterou znáte nebo kterou navštěvujete v rámci praxe. </w:t>
      </w:r>
    </w:p>
    <w:p w:rsidR="00C43B1C" w:rsidRDefault="00C43B1C" w:rsidP="00C97E01">
      <w:pPr>
        <w:pStyle w:val="Default"/>
        <w:numPr>
          <w:ilvl w:val="0"/>
          <w:numId w:val="1"/>
        </w:numPr>
        <w:spacing w:after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Zpracujte pedagogickou přípravu na jednu vyučovací hodinu dle bodů či vzoru, který bude poskytnut a procvičován v rámci předmětu Úvod do pedagogické praxe. </w:t>
      </w:r>
      <w:r w:rsidR="007D306B">
        <w:rPr>
          <w:sz w:val="22"/>
          <w:szCs w:val="22"/>
        </w:rPr>
        <w:t>Šablonu k tvorbě přípravy najdete i na této webové stránce níže.</w:t>
      </w:r>
    </w:p>
    <w:p w:rsidR="004D4D6A" w:rsidRDefault="004D4D6A" w:rsidP="00C97E01">
      <w:pPr>
        <w:pStyle w:val="Default"/>
        <w:jc w:val="both"/>
        <w:rPr>
          <w:sz w:val="22"/>
          <w:szCs w:val="22"/>
        </w:rPr>
      </w:pPr>
    </w:p>
    <w:p w:rsidR="00C43B1C" w:rsidRDefault="00C43B1C" w:rsidP="00C97E01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Požadavky na odevzdání pedagogické přípravy: </w:t>
      </w:r>
    </w:p>
    <w:p w:rsidR="00C43B1C" w:rsidRDefault="00C43B1C" w:rsidP="00C97E01">
      <w:pPr>
        <w:pStyle w:val="Default"/>
        <w:numPr>
          <w:ilvl w:val="0"/>
          <w:numId w:val="1"/>
        </w:numPr>
        <w:spacing w:after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Pedagogickou přípravu zpracujte na počítači. </w:t>
      </w:r>
    </w:p>
    <w:p w:rsidR="00C43B1C" w:rsidRDefault="00C43B1C" w:rsidP="00C97E01">
      <w:pPr>
        <w:pStyle w:val="Default"/>
        <w:numPr>
          <w:ilvl w:val="0"/>
          <w:numId w:val="1"/>
        </w:numPr>
        <w:spacing w:after="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Opatřete ji úvodním listem s logem FP TUL, uveďte Vaše jméno a příjmení, typ studijního programu a aprobaci. Vložte ji do desek podle Vašeho výběru. </w:t>
      </w:r>
    </w:p>
    <w:p w:rsidR="00C43B1C" w:rsidRDefault="00C43B1C" w:rsidP="00C97E01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Odevzdejte ji 2x ve vytištěné podobě na katedře pedagogiky a psychologie (KPP) paní sekretářce v termínu, který bude uveřejněn</w:t>
      </w:r>
      <w:r w:rsidR="00F73FF4">
        <w:rPr>
          <w:sz w:val="22"/>
          <w:szCs w:val="22"/>
        </w:rPr>
        <w:t xml:space="preserve"> v aktualitách na webu KPP</w:t>
      </w:r>
      <w:r>
        <w:rPr>
          <w:sz w:val="22"/>
          <w:szCs w:val="22"/>
        </w:rPr>
        <w:t xml:space="preserve">. </w:t>
      </w:r>
    </w:p>
    <w:p w:rsidR="00C43B1C" w:rsidRDefault="00C43B1C" w:rsidP="00C97E01">
      <w:pPr>
        <w:pStyle w:val="Default"/>
        <w:jc w:val="both"/>
        <w:rPr>
          <w:sz w:val="22"/>
          <w:szCs w:val="22"/>
        </w:rPr>
      </w:pPr>
    </w:p>
    <w:p w:rsidR="00C43B1C" w:rsidRDefault="00C43B1C" w:rsidP="00C97E01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Průběh státní závěrečné zkoušky: </w:t>
      </w:r>
    </w:p>
    <w:p w:rsidR="00C43B1C" w:rsidRDefault="00C43B1C" w:rsidP="00C97E01">
      <w:pPr>
        <w:pStyle w:val="Default"/>
        <w:numPr>
          <w:ilvl w:val="0"/>
          <w:numId w:val="1"/>
        </w:numPr>
        <w:spacing w:after="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Katedra pedagogiky a psychologie bude včas informovat studenty, ve </w:t>
      </w:r>
      <w:proofErr w:type="gramStart"/>
      <w:r>
        <w:rPr>
          <w:sz w:val="22"/>
          <w:szCs w:val="22"/>
        </w:rPr>
        <w:t>kterém</w:t>
      </w:r>
      <w:proofErr w:type="gramEnd"/>
      <w:r>
        <w:rPr>
          <w:sz w:val="22"/>
          <w:szCs w:val="22"/>
        </w:rPr>
        <w:t xml:space="preserve"> termínu se dostaví na část SZZ. Zkouška bude probíhat v budově G před státnicovou komisí sestavenou ze členů KPP. </w:t>
      </w:r>
    </w:p>
    <w:p w:rsidR="00C43B1C" w:rsidRDefault="00C43B1C" w:rsidP="00C97E01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zkoušku si prosím přineste Vaši pedagogickou přípravu vytištěnou</w:t>
      </w:r>
      <w:r w:rsidR="00F462D5">
        <w:rPr>
          <w:sz w:val="22"/>
          <w:szCs w:val="22"/>
        </w:rPr>
        <w:t>, abyste ji mohli představit</w:t>
      </w:r>
      <w:r>
        <w:rPr>
          <w:sz w:val="22"/>
          <w:szCs w:val="22"/>
        </w:rPr>
        <w:t xml:space="preserve">. Poté proběhne odborná reflexe k Vaší přípravě. </w:t>
      </w:r>
    </w:p>
    <w:p w:rsidR="00C74A5A" w:rsidRDefault="00C74A5A"/>
    <w:sectPr w:rsidR="00C74A5A" w:rsidSect="00523992">
      <w:pgSz w:w="11906" w:h="17338"/>
      <w:pgMar w:top="1846" w:right="1079" w:bottom="1417" w:left="1242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2620A"/>
    <w:multiLevelType w:val="hybridMultilevel"/>
    <w:tmpl w:val="A746B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559C2"/>
    <w:multiLevelType w:val="hybridMultilevel"/>
    <w:tmpl w:val="4B649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F7C8B"/>
    <w:multiLevelType w:val="hybridMultilevel"/>
    <w:tmpl w:val="1C28B2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B1C"/>
    <w:rsid w:val="00284E64"/>
    <w:rsid w:val="004D4D6A"/>
    <w:rsid w:val="00696120"/>
    <w:rsid w:val="007D306B"/>
    <w:rsid w:val="00A26F05"/>
    <w:rsid w:val="00C43B1C"/>
    <w:rsid w:val="00C74A5A"/>
    <w:rsid w:val="00C97E01"/>
    <w:rsid w:val="00F462D5"/>
    <w:rsid w:val="00F7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33AD"/>
  <w15:chartTrackingRefBased/>
  <w15:docId w15:val="{7F6522E6-F9ED-494A-8AA0-56D0D12EB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43B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313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Škodová</dc:creator>
  <cp:keywords/>
  <dc:description/>
  <cp:lastModifiedBy>Aneta Škodová</cp:lastModifiedBy>
  <cp:revision>23</cp:revision>
  <dcterms:created xsi:type="dcterms:W3CDTF">2024-02-22T13:01:00Z</dcterms:created>
  <dcterms:modified xsi:type="dcterms:W3CDTF">2024-02-22T13:39:00Z</dcterms:modified>
</cp:coreProperties>
</file>