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2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r w:rsidR="008811AF" w:rsidRPr="001405C5">
        <w:rPr>
          <w:rFonts w:ascii="Times New Roman" w:hAnsi="Times New Roman"/>
          <w:color w:val="92D050"/>
          <w:sz w:val="24"/>
          <w:szCs w:val="24"/>
          <w:lang w:val="en-US"/>
        </w:rPr>
        <w:tab/>
      </w:r>
      <w:proofErr w:type="spellStart"/>
      <w:r w:rsidR="002668A5" w:rsidRPr="001405C5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2668A5" w:rsidRPr="001405C5">
        <w:rPr>
          <w:rFonts w:ascii="Times New Roman" w:hAnsi="Times New Roman"/>
          <w:sz w:val="24"/>
          <w:szCs w:val="24"/>
          <w:lang w:val="en-US"/>
        </w:rPr>
        <w:t>.</w:t>
      </w:r>
      <w:r w:rsidRPr="001405C5">
        <w:rPr>
          <w:rFonts w:ascii="Times New Roman" w:hAnsi="Times New Roman"/>
          <w:sz w:val="24"/>
          <w:szCs w:val="24"/>
          <w:lang w:val="en-US"/>
        </w:rPr>
        <w:t>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96F">
        <w:rPr>
          <w:rFonts w:ascii="Times New Roman" w:hAnsi="Times New Roman"/>
          <w:sz w:val="24"/>
          <w:szCs w:val="24"/>
          <w:lang w:val="en-US"/>
        </w:rPr>
        <w:t>TUL – 1</w:t>
      </w:r>
      <w:r w:rsidR="00A81787">
        <w:rPr>
          <w:rFonts w:ascii="Times New Roman" w:hAnsi="Times New Roman"/>
          <w:sz w:val="24"/>
          <w:szCs w:val="24"/>
          <w:lang w:val="en-US"/>
        </w:rPr>
        <w:t>8</w:t>
      </w:r>
      <w:r w:rsidR="0016796F">
        <w:rPr>
          <w:rFonts w:ascii="Times New Roman" w:hAnsi="Times New Roman"/>
          <w:sz w:val="24"/>
          <w:szCs w:val="24"/>
          <w:lang w:val="en-US"/>
        </w:rPr>
        <w:t>/5815/</w:t>
      </w:r>
      <w:r w:rsidR="001B5E0D">
        <w:rPr>
          <w:rFonts w:ascii="Times New Roman" w:hAnsi="Times New Roman"/>
          <w:sz w:val="24"/>
          <w:szCs w:val="24"/>
          <w:lang w:val="en-US"/>
        </w:rPr>
        <w:t>034962</w:t>
      </w:r>
    </w:p>
    <w:p w:rsidR="00601FC0" w:rsidRPr="001405C5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ab/>
      </w:r>
      <w:r w:rsidR="002D3158">
        <w:rPr>
          <w:rFonts w:ascii="Times New Roman" w:hAnsi="Times New Roman"/>
          <w:sz w:val="24"/>
          <w:szCs w:val="24"/>
          <w:lang w:val="en-US"/>
        </w:rPr>
        <w:tab/>
      </w:r>
      <w:r w:rsidR="00A81787">
        <w:rPr>
          <w:rFonts w:ascii="Times New Roman" w:hAnsi="Times New Roman"/>
          <w:sz w:val="24"/>
          <w:szCs w:val="24"/>
          <w:lang w:val="en-US"/>
        </w:rPr>
        <w:tab/>
      </w:r>
      <w:r w:rsidRPr="001405C5">
        <w:rPr>
          <w:rFonts w:ascii="Times New Roman" w:hAnsi="Times New Roman"/>
          <w:sz w:val="24"/>
          <w:szCs w:val="24"/>
          <w:lang w:val="en-US"/>
        </w:rPr>
        <w:t>Datum:</w:t>
      </w:r>
      <w:r w:rsidR="001405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2572">
        <w:rPr>
          <w:rFonts w:ascii="Times New Roman" w:hAnsi="Times New Roman"/>
          <w:sz w:val="24"/>
          <w:szCs w:val="24"/>
          <w:lang w:val="en-US"/>
        </w:rPr>
        <w:t>16</w:t>
      </w:r>
      <w:r w:rsidR="001679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42572">
        <w:rPr>
          <w:rFonts w:ascii="Times New Roman" w:hAnsi="Times New Roman"/>
          <w:sz w:val="24"/>
          <w:szCs w:val="24"/>
          <w:lang w:val="en-US"/>
        </w:rPr>
        <w:t>8</w:t>
      </w:r>
      <w:r w:rsidR="0016796F">
        <w:rPr>
          <w:rFonts w:ascii="Times New Roman" w:hAnsi="Times New Roman"/>
          <w:sz w:val="24"/>
          <w:szCs w:val="24"/>
          <w:lang w:val="en-US"/>
        </w:rPr>
        <w:t>. 201</w:t>
      </w:r>
      <w:r w:rsidR="00372D2A">
        <w:rPr>
          <w:rFonts w:ascii="Times New Roman" w:hAnsi="Times New Roman"/>
          <w:sz w:val="24"/>
          <w:szCs w:val="24"/>
          <w:lang w:val="en-US"/>
        </w:rPr>
        <w:t>8</w:t>
      </w:r>
    </w:p>
    <w:p w:rsidR="00601FC0" w:rsidRDefault="00601FC0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6796F" w:rsidRPr="001405C5" w:rsidRDefault="0016796F" w:rsidP="00CB221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668A5" w:rsidRDefault="002668A5" w:rsidP="008811A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405C5">
        <w:rPr>
          <w:rFonts w:ascii="Times New Roman" w:hAnsi="Times New Roman"/>
          <w:b/>
          <w:sz w:val="36"/>
          <w:szCs w:val="36"/>
        </w:rPr>
        <w:t>R O Z H O D N U T Í</w:t>
      </w:r>
      <w:r w:rsidR="00601FC0" w:rsidRPr="001405C5">
        <w:rPr>
          <w:rFonts w:ascii="Times New Roman" w:hAnsi="Times New Roman"/>
          <w:b/>
          <w:sz w:val="36"/>
          <w:szCs w:val="36"/>
        </w:rPr>
        <w:t xml:space="preserve"> </w:t>
      </w:r>
    </w:p>
    <w:p w:rsidR="00601FC0" w:rsidRPr="001405C5" w:rsidRDefault="002B240D" w:rsidP="008811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40D">
        <w:rPr>
          <w:rFonts w:ascii="Times New Roman" w:hAnsi="Times New Roman"/>
          <w:b/>
          <w:sz w:val="28"/>
          <w:szCs w:val="28"/>
        </w:rPr>
        <w:t xml:space="preserve">o obsazení míst </w:t>
      </w:r>
      <w:r w:rsidR="001405C5" w:rsidRPr="001405C5">
        <w:rPr>
          <w:rFonts w:ascii="Times New Roman" w:hAnsi="Times New Roman"/>
          <w:b/>
          <w:sz w:val="28"/>
          <w:szCs w:val="28"/>
        </w:rPr>
        <w:t>akademických pracovníků a</w:t>
      </w:r>
      <w:r w:rsidRPr="001405C5">
        <w:rPr>
          <w:rFonts w:ascii="Times New Roman" w:hAnsi="Times New Roman"/>
          <w:sz w:val="24"/>
          <w:szCs w:val="24"/>
        </w:rPr>
        <w:t> </w:t>
      </w:r>
      <w:r w:rsidR="001405C5" w:rsidRPr="001405C5">
        <w:rPr>
          <w:rFonts w:ascii="Times New Roman" w:hAnsi="Times New Roman"/>
          <w:b/>
          <w:sz w:val="28"/>
          <w:szCs w:val="28"/>
        </w:rPr>
        <w:t>dalších zaměstnanců Technické univerzity v Liberci</w:t>
      </w:r>
      <w:r w:rsidR="009F0A14" w:rsidRP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2B240D">
        <w:rPr>
          <w:rFonts w:ascii="Times New Roman" w:hAnsi="Times New Roman"/>
          <w:b/>
          <w:sz w:val="28"/>
          <w:szCs w:val="28"/>
        </w:rPr>
        <w:t>na základě</w:t>
      </w:r>
      <w:r w:rsidR="009F0A14">
        <w:rPr>
          <w:rFonts w:ascii="Times New Roman" w:hAnsi="Times New Roman"/>
          <w:b/>
          <w:sz w:val="28"/>
          <w:szCs w:val="28"/>
        </w:rPr>
        <w:t xml:space="preserve"> </w:t>
      </w:r>
      <w:r w:rsidR="009F0A14" w:rsidRPr="001405C5">
        <w:rPr>
          <w:rFonts w:ascii="Times New Roman" w:hAnsi="Times New Roman"/>
          <w:b/>
          <w:sz w:val="28"/>
          <w:szCs w:val="28"/>
        </w:rPr>
        <w:t>výběrové</w:t>
      </w:r>
      <w:r w:rsidR="009F0A14">
        <w:rPr>
          <w:rFonts w:ascii="Times New Roman" w:hAnsi="Times New Roman"/>
          <w:b/>
          <w:sz w:val="28"/>
          <w:szCs w:val="28"/>
        </w:rPr>
        <w:t>ho</w:t>
      </w:r>
      <w:r w:rsidR="009F0A14" w:rsidRPr="001405C5">
        <w:rPr>
          <w:rFonts w:ascii="Times New Roman" w:hAnsi="Times New Roman"/>
          <w:b/>
          <w:sz w:val="28"/>
          <w:szCs w:val="28"/>
        </w:rPr>
        <w:t xml:space="preserve"> řízení</w:t>
      </w:r>
    </w:p>
    <w:p w:rsidR="008811AF" w:rsidRPr="001405C5" w:rsidRDefault="008811AF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A830A5" w:rsidRDefault="008811AF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V souladu s §77 zákona č. 111/1998 Sb., o vysokých školách a o změně a doplnění dalších zákonů v platném znění, </w:t>
      </w:r>
      <w:r w:rsidR="004143E9">
        <w:rPr>
          <w:rFonts w:ascii="Times New Roman" w:hAnsi="Times New Roman"/>
          <w:sz w:val="24"/>
          <w:szCs w:val="24"/>
        </w:rPr>
        <w:t xml:space="preserve">a </w:t>
      </w:r>
      <w:r w:rsidRPr="001405C5">
        <w:rPr>
          <w:rFonts w:ascii="Times New Roman" w:hAnsi="Times New Roman"/>
          <w:sz w:val="24"/>
          <w:szCs w:val="24"/>
        </w:rPr>
        <w:t>podle čl. 2 odst. 9 Řádu výběrového řízení pro obsazování míst akademických pracovníků a 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Pr="001405C5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a na základě Zprávy </w:t>
      </w:r>
      <w:r w:rsidR="00317BBC" w:rsidRPr="00317BBC">
        <w:rPr>
          <w:rFonts w:ascii="Times New Roman" w:hAnsi="Times New Roman"/>
          <w:sz w:val="24"/>
          <w:szCs w:val="24"/>
        </w:rPr>
        <w:t>z jednání výběrové komise o obsazení míst akademických pracovníků a dalších zaměstnanců Technické univerzity v</w:t>
      </w:r>
      <w:r w:rsidR="00317BBC">
        <w:rPr>
          <w:rFonts w:ascii="Times New Roman" w:hAnsi="Times New Roman"/>
          <w:sz w:val="24"/>
          <w:szCs w:val="24"/>
        </w:rPr>
        <w:t> </w:t>
      </w:r>
      <w:r w:rsidR="00317BBC" w:rsidRPr="00317BBC">
        <w:rPr>
          <w:rFonts w:ascii="Times New Roman" w:hAnsi="Times New Roman"/>
          <w:sz w:val="24"/>
          <w:szCs w:val="24"/>
        </w:rPr>
        <w:t>Liberci</w:t>
      </w:r>
      <w:r w:rsidR="00317BBC">
        <w:rPr>
          <w:rFonts w:ascii="Times New Roman" w:hAnsi="Times New Roman"/>
          <w:sz w:val="24"/>
          <w:szCs w:val="24"/>
        </w:rPr>
        <w:t xml:space="preserve"> ze dne </w:t>
      </w:r>
      <w:r w:rsidR="00942572">
        <w:rPr>
          <w:rFonts w:ascii="Times New Roman" w:hAnsi="Times New Roman"/>
          <w:sz w:val="24"/>
          <w:szCs w:val="24"/>
        </w:rPr>
        <w:t>1</w:t>
      </w:r>
      <w:r w:rsidR="001B5E0D">
        <w:rPr>
          <w:rFonts w:ascii="Times New Roman" w:hAnsi="Times New Roman"/>
          <w:sz w:val="24"/>
          <w:szCs w:val="24"/>
        </w:rPr>
        <w:t>6</w:t>
      </w:r>
      <w:r w:rsidR="00A830A5" w:rsidRPr="00A830A5">
        <w:rPr>
          <w:rFonts w:ascii="Times New Roman" w:hAnsi="Times New Roman"/>
          <w:sz w:val="24"/>
          <w:szCs w:val="24"/>
        </w:rPr>
        <w:t xml:space="preserve">. </w:t>
      </w:r>
      <w:r w:rsidR="00942572">
        <w:rPr>
          <w:rFonts w:ascii="Times New Roman" w:hAnsi="Times New Roman"/>
          <w:sz w:val="24"/>
          <w:szCs w:val="24"/>
        </w:rPr>
        <w:t>8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9F0A14">
        <w:rPr>
          <w:rFonts w:ascii="Times New Roman" w:hAnsi="Times New Roman"/>
          <w:sz w:val="24"/>
          <w:szCs w:val="24"/>
        </w:rPr>
        <w:t>v</w:t>
      </w:r>
      <w:r w:rsidRPr="00A830A5">
        <w:rPr>
          <w:rFonts w:ascii="Times New Roman" w:hAnsi="Times New Roman"/>
          <w:sz w:val="24"/>
          <w:szCs w:val="24"/>
        </w:rPr>
        <w:t>ydává</w:t>
      </w:r>
      <w:r w:rsidR="00636EDD">
        <w:rPr>
          <w:rFonts w:ascii="Times New Roman" w:hAnsi="Times New Roman"/>
          <w:sz w:val="24"/>
          <w:szCs w:val="24"/>
        </w:rPr>
        <w:t xml:space="preserve"> </w:t>
      </w:r>
      <w:r w:rsidR="00A830A5" w:rsidRPr="00A830A5">
        <w:rPr>
          <w:rFonts w:ascii="Times New Roman" w:hAnsi="Times New Roman"/>
          <w:sz w:val="24"/>
          <w:szCs w:val="24"/>
        </w:rPr>
        <w:t>děkan Fakulty přírodovědně-humanitní a</w:t>
      </w:r>
      <w:r w:rsidR="009520FF">
        <w:rPr>
          <w:rFonts w:ascii="Times New Roman" w:hAnsi="Times New Roman"/>
          <w:sz w:val="24"/>
          <w:szCs w:val="24"/>
        </w:rPr>
        <w:t> </w:t>
      </w:r>
      <w:r w:rsidR="00A830A5" w:rsidRPr="00A830A5">
        <w:rPr>
          <w:rFonts w:ascii="Times New Roman" w:hAnsi="Times New Roman"/>
          <w:sz w:val="24"/>
          <w:szCs w:val="24"/>
        </w:rPr>
        <w:t xml:space="preserve">pedagogické </w:t>
      </w:r>
      <w:r w:rsidRPr="001405C5">
        <w:rPr>
          <w:rFonts w:ascii="Times New Roman" w:hAnsi="Times New Roman"/>
          <w:sz w:val="24"/>
          <w:szCs w:val="24"/>
        </w:rPr>
        <w:t>Technické univerzity v Liberci toto rozhodnutí jako výsledek výběrového řízení</w:t>
      </w:r>
      <w:r w:rsidR="002668A5" w:rsidRPr="001405C5">
        <w:rPr>
          <w:rFonts w:ascii="Times New Roman" w:hAnsi="Times New Roman"/>
          <w:sz w:val="24"/>
          <w:szCs w:val="24"/>
        </w:rPr>
        <w:t xml:space="preserve">, které </w:t>
      </w:r>
      <w:r w:rsidR="00553CC1">
        <w:rPr>
          <w:rFonts w:ascii="Times New Roman" w:hAnsi="Times New Roman"/>
          <w:sz w:val="24"/>
          <w:szCs w:val="24"/>
        </w:rPr>
        <w:t>vyhlásil</w:t>
      </w:r>
      <w:r w:rsidR="00553CC1" w:rsidRPr="00553CC1">
        <w:rPr>
          <w:rFonts w:ascii="Times New Roman" w:hAnsi="Times New Roman"/>
          <w:sz w:val="24"/>
          <w:szCs w:val="24"/>
        </w:rPr>
        <w:t xml:space="preserve"> </w:t>
      </w:r>
      <w:r w:rsidR="00553CC1" w:rsidRPr="001405C5">
        <w:rPr>
          <w:rFonts w:ascii="Times New Roman" w:hAnsi="Times New Roman"/>
          <w:sz w:val="24"/>
          <w:szCs w:val="24"/>
        </w:rPr>
        <w:t xml:space="preserve">dne </w:t>
      </w:r>
      <w:r w:rsidR="00372D2A">
        <w:rPr>
          <w:rFonts w:ascii="Times New Roman" w:hAnsi="Times New Roman"/>
          <w:sz w:val="24"/>
          <w:szCs w:val="24"/>
        </w:rPr>
        <w:t>2</w:t>
      </w:r>
      <w:r w:rsidR="00942572">
        <w:rPr>
          <w:rFonts w:ascii="Times New Roman" w:hAnsi="Times New Roman"/>
          <w:sz w:val="24"/>
          <w:szCs w:val="24"/>
        </w:rPr>
        <w:t xml:space="preserve">. </w:t>
      </w:r>
      <w:r w:rsidR="00372D2A">
        <w:rPr>
          <w:rFonts w:ascii="Times New Roman" w:hAnsi="Times New Roman"/>
          <w:sz w:val="24"/>
          <w:szCs w:val="24"/>
        </w:rPr>
        <w:t>7</w:t>
      </w:r>
      <w:r w:rsidR="00A830A5" w:rsidRPr="00A830A5">
        <w:rPr>
          <w:rFonts w:ascii="Times New Roman" w:hAnsi="Times New Roman"/>
          <w:sz w:val="24"/>
          <w:szCs w:val="24"/>
        </w:rPr>
        <w:t>. 201</w:t>
      </w:r>
      <w:r w:rsidR="00372D2A">
        <w:rPr>
          <w:rFonts w:ascii="Times New Roman" w:hAnsi="Times New Roman"/>
          <w:sz w:val="24"/>
          <w:szCs w:val="24"/>
        </w:rPr>
        <w:t>8</w:t>
      </w:r>
      <w:r w:rsidR="00553CC1" w:rsidRPr="001405C5">
        <w:rPr>
          <w:rFonts w:ascii="Times New Roman" w:hAnsi="Times New Roman"/>
          <w:sz w:val="24"/>
          <w:szCs w:val="24"/>
        </w:rPr>
        <w:t xml:space="preserve"> </w:t>
      </w:r>
      <w:r w:rsidR="00553CC1">
        <w:rPr>
          <w:rFonts w:ascii="Times New Roman" w:hAnsi="Times New Roman"/>
          <w:sz w:val="24"/>
          <w:szCs w:val="24"/>
        </w:rPr>
        <w:t>na míst</w:t>
      </w:r>
      <w:r w:rsidR="00942572">
        <w:rPr>
          <w:rFonts w:ascii="Times New Roman" w:hAnsi="Times New Roman"/>
          <w:sz w:val="24"/>
          <w:szCs w:val="24"/>
        </w:rPr>
        <w:t>o</w:t>
      </w:r>
      <w:r w:rsidR="00553CC1">
        <w:rPr>
          <w:rFonts w:ascii="Times New Roman" w:hAnsi="Times New Roman"/>
          <w:sz w:val="24"/>
          <w:szCs w:val="24"/>
        </w:rPr>
        <w:t xml:space="preserve">: </w:t>
      </w:r>
    </w:p>
    <w:p w:rsidR="00636EDD" w:rsidRDefault="00636EDD" w:rsidP="00636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A08" w:rsidRDefault="001B5E0D" w:rsidP="00942572">
      <w:pPr>
        <w:jc w:val="center"/>
        <w:rPr>
          <w:rFonts w:ascii="Times New Roman" w:hAnsi="Times New Roman"/>
          <w:sz w:val="24"/>
          <w:szCs w:val="24"/>
        </w:rPr>
      </w:pPr>
      <w:r w:rsidRPr="001B5E0D">
        <w:rPr>
          <w:rFonts w:ascii="Times New Roman" w:hAnsi="Times New Roman"/>
          <w:sz w:val="24"/>
          <w:szCs w:val="24"/>
        </w:rPr>
        <w:t>tajemník/tajemnice fakulty</w:t>
      </w:r>
      <w:r w:rsidR="00942572">
        <w:rPr>
          <w:rFonts w:ascii="Times New Roman" w:hAnsi="Times New Roman"/>
          <w:sz w:val="24"/>
          <w:szCs w:val="24"/>
        </w:rPr>
        <w:t>.</w:t>
      </w:r>
    </w:p>
    <w:p w:rsidR="00942572" w:rsidRPr="00A830A5" w:rsidRDefault="00942572" w:rsidP="00942572">
      <w:pPr>
        <w:jc w:val="center"/>
        <w:rPr>
          <w:rFonts w:ascii="Times New Roman" w:hAnsi="Times New Roman"/>
          <w:sz w:val="24"/>
          <w:szCs w:val="24"/>
        </w:rPr>
      </w:pPr>
    </w:p>
    <w:p w:rsidR="008811AF" w:rsidRDefault="001F1A81" w:rsidP="00DE51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11AF" w:rsidRPr="00476A08">
        <w:rPr>
          <w:rFonts w:ascii="Times New Roman" w:hAnsi="Times New Roman"/>
          <w:sz w:val="24"/>
          <w:szCs w:val="24"/>
        </w:rPr>
        <w:t>racovní míst</w:t>
      </w:r>
      <w:r>
        <w:rPr>
          <w:rFonts w:ascii="Times New Roman" w:hAnsi="Times New Roman"/>
          <w:sz w:val="24"/>
          <w:szCs w:val="24"/>
        </w:rPr>
        <w:t>o</w:t>
      </w:r>
      <w:r w:rsidR="008811AF" w:rsidRPr="00476A08">
        <w:rPr>
          <w:rFonts w:ascii="Times New Roman" w:hAnsi="Times New Roman"/>
          <w:sz w:val="24"/>
          <w:szCs w:val="24"/>
        </w:rPr>
        <w:t xml:space="preserve"> – pozic</w:t>
      </w:r>
      <w:r w:rsidR="002B240D" w:rsidRPr="00476A08">
        <w:rPr>
          <w:rFonts w:ascii="Times New Roman" w:hAnsi="Times New Roman"/>
          <w:sz w:val="24"/>
          <w:szCs w:val="24"/>
        </w:rPr>
        <w:t>e</w:t>
      </w:r>
      <w:r w:rsidR="00476A08" w:rsidRPr="00476A08">
        <w:rPr>
          <w:rFonts w:ascii="Times New Roman" w:hAnsi="Times New Roman"/>
          <w:sz w:val="24"/>
          <w:szCs w:val="24"/>
        </w:rPr>
        <w:t>:</w:t>
      </w:r>
      <w:r w:rsidR="007F408A" w:rsidRPr="00476A08">
        <w:rPr>
          <w:rFonts w:ascii="Times New Roman" w:hAnsi="Times New Roman"/>
          <w:sz w:val="24"/>
          <w:szCs w:val="24"/>
        </w:rPr>
        <w:t xml:space="preserve"> </w:t>
      </w:r>
      <w:r w:rsidR="001B5E0D" w:rsidRPr="001B5E0D">
        <w:rPr>
          <w:rFonts w:ascii="Times New Roman" w:hAnsi="Times New Roman"/>
          <w:sz w:val="24"/>
          <w:szCs w:val="24"/>
        </w:rPr>
        <w:t xml:space="preserve">tajemník/tajemnice fakulty </w:t>
      </w:r>
      <w:r w:rsidRPr="001F1A81">
        <w:rPr>
          <w:rFonts w:ascii="Times New Roman" w:hAnsi="Times New Roman"/>
          <w:sz w:val="24"/>
          <w:szCs w:val="24"/>
        </w:rPr>
        <w:t>bude obsazena t</w:t>
      </w:r>
      <w:r w:rsidR="001B5E0D">
        <w:rPr>
          <w:rFonts w:ascii="Times New Roman" w:hAnsi="Times New Roman"/>
          <w:sz w:val="24"/>
          <w:szCs w:val="24"/>
        </w:rPr>
        <w:t>outo</w:t>
      </w:r>
      <w:r w:rsidRPr="001F1A81">
        <w:rPr>
          <w:rFonts w:ascii="Times New Roman" w:hAnsi="Times New Roman"/>
          <w:sz w:val="24"/>
          <w:szCs w:val="24"/>
        </w:rPr>
        <w:t xml:space="preserve"> uchazeč</w:t>
      </w:r>
      <w:r w:rsidR="001B5E0D">
        <w:rPr>
          <w:rFonts w:ascii="Times New Roman" w:hAnsi="Times New Roman"/>
          <w:sz w:val="24"/>
          <w:szCs w:val="24"/>
        </w:rPr>
        <w:t>kou</w:t>
      </w:r>
      <w:r w:rsidRPr="001F1A81">
        <w:rPr>
          <w:rFonts w:ascii="Times New Roman" w:hAnsi="Times New Roman"/>
          <w:sz w:val="24"/>
          <w:szCs w:val="24"/>
        </w:rPr>
        <w:t>:</w:t>
      </w:r>
    </w:p>
    <w:p w:rsidR="00A830A5" w:rsidRDefault="00A830A5" w:rsidP="001F1A81">
      <w:pPr>
        <w:spacing w:after="0"/>
        <w:rPr>
          <w:rFonts w:ascii="Times New Roman" w:hAnsi="Times New Roman"/>
          <w:sz w:val="24"/>
          <w:szCs w:val="24"/>
        </w:rPr>
      </w:pPr>
    </w:p>
    <w:p w:rsidR="00496B32" w:rsidRPr="00476A08" w:rsidRDefault="00496B32" w:rsidP="001F1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59"/>
        <w:gridCol w:w="1133"/>
        <w:gridCol w:w="1135"/>
        <w:gridCol w:w="2126"/>
        <w:gridCol w:w="1949"/>
      </w:tblGrid>
      <w:tr w:rsidR="00B30DB6" w:rsidRPr="000F2484" w:rsidTr="009520FF">
        <w:trPr>
          <w:jc w:val="center"/>
        </w:trPr>
        <w:tc>
          <w:tcPr>
            <w:tcW w:w="990" w:type="pct"/>
            <w:vAlign w:val="center"/>
          </w:tcPr>
          <w:p w:rsidR="00B30DB6" w:rsidRPr="00A81787" w:rsidRDefault="00B30DB6" w:rsidP="001B5E0D">
            <w:pPr>
              <w:pStyle w:val="Odstavecseseznamem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r w:rsidRPr="001B5E0D">
              <w:rPr>
                <w:rFonts w:ascii="Times New Roman" w:hAnsi="Times New Roman"/>
                <w:sz w:val="24"/>
                <w:szCs w:val="24"/>
              </w:rPr>
              <w:t>Jméno uchazeče:</w:t>
            </w:r>
          </w:p>
        </w:tc>
        <w:tc>
          <w:tcPr>
            <w:tcW w:w="4010" w:type="pct"/>
            <w:gridSpan w:val="5"/>
            <w:vAlign w:val="center"/>
          </w:tcPr>
          <w:p w:rsidR="00B30DB6" w:rsidRPr="001B5E0D" w:rsidRDefault="00BC545C" w:rsidP="001B5E0D">
            <w:pPr>
              <w:pStyle w:val="Odstavecseseznamem"/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337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</w:tr>
      <w:tr w:rsidR="00B30DB6" w:rsidRPr="009C46E5" w:rsidTr="009520FF">
        <w:trPr>
          <w:jc w:val="center"/>
        </w:trPr>
        <w:tc>
          <w:tcPr>
            <w:tcW w:w="990" w:type="pct"/>
            <w:vAlign w:val="center"/>
          </w:tcPr>
          <w:p w:rsidR="00B30DB6" w:rsidRPr="00A81787" w:rsidRDefault="00B30DB6" w:rsidP="009520FF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1B5E0D">
              <w:rPr>
                <w:rFonts w:ascii="Times New Roman" w:hAnsi="Times New Roman"/>
                <w:sz w:val="24"/>
                <w:szCs w:val="24"/>
              </w:rPr>
              <w:t>Datum nástupu</w:t>
            </w:r>
            <w:r w:rsidRPr="00A81787">
              <w:rPr>
                <w:rFonts w:ascii="Times New Roman" w:hAnsi="Times New Roman"/>
              </w:rPr>
              <w:t>:</w:t>
            </w:r>
          </w:p>
        </w:tc>
        <w:tc>
          <w:tcPr>
            <w:tcW w:w="791" w:type="pct"/>
            <w:vAlign w:val="center"/>
          </w:tcPr>
          <w:p w:rsidR="00B30DB6" w:rsidRPr="001B5E0D" w:rsidRDefault="001054F1" w:rsidP="00942572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5E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42572" w:rsidRPr="001B5E0D">
              <w:rPr>
                <w:rFonts w:ascii="Times New Roman" w:hAnsi="Times New Roman"/>
                <w:sz w:val="24"/>
                <w:szCs w:val="24"/>
              </w:rPr>
              <w:t>9</w:t>
            </w:r>
            <w:r w:rsidRPr="001B5E0D">
              <w:rPr>
                <w:rFonts w:ascii="Times New Roman" w:hAnsi="Times New Roman"/>
                <w:sz w:val="24"/>
                <w:szCs w:val="24"/>
              </w:rPr>
              <w:t>.</w:t>
            </w:r>
            <w:r w:rsidR="00A81787" w:rsidRPr="001B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0D">
              <w:rPr>
                <w:rFonts w:ascii="Times New Roman" w:hAnsi="Times New Roman"/>
                <w:sz w:val="24"/>
                <w:szCs w:val="24"/>
              </w:rPr>
              <w:t>201</w:t>
            </w:r>
            <w:r w:rsidR="00942572" w:rsidRPr="001B5E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vAlign w:val="center"/>
          </w:tcPr>
          <w:p w:rsidR="00B30DB6" w:rsidRPr="001B5E0D" w:rsidRDefault="00B30DB6" w:rsidP="009520F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5E0D">
              <w:rPr>
                <w:rFonts w:ascii="Times New Roman" w:hAnsi="Times New Roman"/>
                <w:sz w:val="24"/>
                <w:szCs w:val="24"/>
              </w:rPr>
              <w:t>Úvazek:</w:t>
            </w:r>
          </w:p>
        </w:tc>
        <w:tc>
          <w:tcPr>
            <w:tcW w:w="576" w:type="pct"/>
            <w:vAlign w:val="center"/>
          </w:tcPr>
          <w:p w:rsidR="00B30DB6" w:rsidRPr="001B5E0D" w:rsidRDefault="00496B32" w:rsidP="009520F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5E0D">
              <w:rPr>
                <w:rFonts w:ascii="Times New Roman" w:hAnsi="Times New Roman"/>
                <w:sz w:val="24"/>
                <w:szCs w:val="24"/>
              </w:rPr>
              <w:t>10</w:t>
            </w:r>
            <w:r w:rsidR="001054F1" w:rsidRPr="001B5E0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79" w:type="pct"/>
            <w:vAlign w:val="center"/>
          </w:tcPr>
          <w:p w:rsidR="00B30DB6" w:rsidRPr="001B5E0D" w:rsidRDefault="00B30DB6" w:rsidP="009520F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5E0D">
              <w:rPr>
                <w:rFonts w:ascii="Times New Roman" w:hAnsi="Times New Roman"/>
                <w:sz w:val="24"/>
                <w:szCs w:val="24"/>
              </w:rPr>
              <w:t>Zařazení (kategorie):</w:t>
            </w:r>
          </w:p>
        </w:tc>
        <w:tc>
          <w:tcPr>
            <w:tcW w:w="989" w:type="pct"/>
          </w:tcPr>
          <w:p w:rsidR="009520FF" w:rsidRPr="001B5E0D" w:rsidRDefault="009520FF" w:rsidP="009520FF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DB6" w:rsidRPr="001B5E0D" w:rsidRDefault="001B5E0D" w:rsidP="001B5E0D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E0D">
              <w:rPr>
                <w:rFonts w:ascii="Times New Roman" w:hAnsi="Times New Roman"/>
                <w:sz w:val="24"/>
                <w:szCs w:val="24"/>
              </w:rPr>
              <w:t>B11</w:t>
            </w:r>
          </w:p>
        </w:tc>
      </w:tr>
    </w:tbl>
    <w:p w:rsidR="008811AF" w:rsidRDefault="008811AF" w:rsidP="008811A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0A5" w:rsidRPr="001405C5" w:rsidRDefault="00A830A5" w:rsidP="00476A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D13" w:rsidRPr="001405C5" w:rsidRDefault="008811AF" w:rsidP="00476A0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8811AF" w:rsidRPr="001405C5" w:rsidRDefault="008811AF" w:rsidP="00A830A5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1405C5">
        <w:rPr>
          <w:rFonts w:ascii="Times New Roman" w:hAnsi="Times New Roman"/>
          <w:sz w:val="24"/>
          <w:szCs w:val="24"/>
        </w:rPr>
        <w:t xml:space="preserve">podpis </w:t>
      </w:r>
      <w:r w:rsidR="00A830A5">
        <w:rPr>
          <w:rFonts w:ascii="Times New Roman" w:hAnsi="Times New Roman"/>
          <w:sz w:val="24"/>
          <w:szCs w:val="24"/>
        </w:rPr>
        <w:t>děkana</w:t>
      </w:r>
      <w:r w:rsidRPr="001405C5">
        <w:rPr>
          <w:rFonts w:ascii="Times New Roman" w:hAnsi="Times New Roman"/>
          <w:sz w:val="24"/>
          <w:szCs w:val="24"/>
        </w:rPr>
        <w:t xml:space="preserve"> </w:t>
      </w:r>
    </w:p>
    <w:sectPr w:rsidR="008811AF" w:rsidRPr="001405C5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AB" w:rsidRPr="00D91740" w:rsidRDefault="00554AAB" w:rsidP="00D91740">
      <w:r>
        <w:separator/>
      </w:r>
    </w:p>
  </w:endnote>
  <w:endnote w:type="continuationSeparator" w:id="0">
    <w:p w:rsidR="00554AAB" w:rsidRPr="00D91740" w:rsidRDefault="00554AA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AA" w:rsidRDefault="00FC4FD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</w:t>
    </w:r>
    <w:r w:rsidR="00601FC0">
      <w:rPr>
        <w:i/>
        <w:iCs/>
        <w:color w:val="57585A"/>
        <w:sz w:val="11"/>
        <w:szCs w:val="9"/>
      </w:rPr>
      <w:t> </w:t>
    </w:r>
    <w:r>
      <w:rPr>
        <w:i/>
        <w:iCs/>
        <w:color w:val="57585A"/>
        <w:sz w:val="11"/>
        <w:szCs w:val="9"/>
      </w:rPr>
      <w:t>35</w:t>
    </w:r>
    <w:r w:rsidR="00601FC0">
      <w:rPr>
        <w:i/>
        <w:iCs/>
        <w:color w:val="57585A"/>
        <w:sz w:val="11"/>
        <w:szCs w:val="9"/>
      </w:rPr>
      <w:t>3</w:t>
    </w:r>
    <w:r>
      <w:rPr>
        <w:i/>
        <w:iCs/>
        <w:color w:val="57585A"/>
        <w:sz w:val="11"/>
        <w:szCs w:val="9"/>
      </w:rPr>
      <w:t xml:space="preserve"> </w:t>
    </w:r>
    <w:r w:rsidR="00601FC0">
      <w:rPr>
        <w:i/>
        <w:iCs/>
        <w:color w:val="57585A"/>
        <w:sz w:val="11"/>
        <w:szCs w:val="9"/>
      </w:rPr>
      <w:t>488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AB" w:rsidRPr="00D91740" w:rsidRDefault="00554AAB" w:rsidP="00D91740">
      <w:r>
        <w:separator/>
      </w:r>
    </w:p>
  </w:footnote>
  <w:footnote w:type="continuationSeparator" w:id="0">
    <w:p w:rsidR="00554AAB" w:rsidRPr="00D91740" w:rsidRDefault="00554AA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DF" w:rsidRPr="00D91740" w:rsidRDefault="00FC4FD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DA7"/>
    <w:multiLevelType w:val="hybridMultilevel"/>
    <w:tmpl w:val="69B2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558"/>
    <w:multiLevelType w:val="hybridMultilevel"/>
    <w:tmpl w:val="9D4CD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253475"/>
    <w:multiLevelType w:val="hybridMultilevel"/>
    <w:tmpl w:val="76E25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18"/>
    <w:rsid w:val="00016D7E"/>
    <w:rsid w:val="00020671"/>
    <w:rsid w:val="0002342B"/>
    <w:rsid w:val="000306B7"/>
    <w:rsid w:val="00031CAA"/>
    <w:rsid w:val="00037E8B"/>
    <w:rsid w:val="000C73BA"/>
    <w:rsid w:val="000F1B08"/>
    <w:rsid w:val="000F2DBB"/>
    <w:rsid w:val="001054F1"/>
    <w:rsid w:val="001405C5"/>
    <w:rsid w:val="0014228D"/>
    <w:rsid w:val="001472E5"/>
    <w:rsid w:val="0016796F"/>
    <w:rsid w:val="00176E19"/>
    <w:rsid w:val="001903D8"/>
    <w:rsid w:val="00197647"/>
    <w:rsid w:val="001A21D5"/>
    <w:rsid w:val="001A5FEB"/>
    <w:rsid w:val="001B2A8B"/>
    <w:rsid w:val="001B5E0D"/>
    <w:rsid w:val="001D0688"/>
    <w:rsid w:val="001E4ACA"/>
    <w:rsid w:val="001E574E"/>
    <w:rsid w:val="001F1A81"/>
    <w:rsid w:val="00244E3D"/>
    <w:rsid w:val="002668A5"/>
    <w:rsid w:val="002B240D"/>
    <w:rsid w:val="002D3158"/>
    <w:rsid w:val="002E4064"/>
    <w:rsid w:val="002F2D27"/>
    <w:rsid w:val="002F4B05"/>
    <w:rsid w:val="0031128F"/>
    <w:rsid w:val="00317BBC"/>
    <w:rsid w:val="00334638"/>
    <w:rsid w:val="003534CF"/>
    <w:rsid w:val="00372720"/>
    <w:rsid w:val="00372D2A"/>
    <w:rsid w:val="003855A8"/>
    <w:rsid w:val="00392572"/>
    <w:rsid w:val="003C2732"/>
    <w:rsid w:val="003D4251"/>
    <w:rsid w:val="003E23D0"/>
    <w:rsid w:val="003E39E8"/>
    <w:rsid w:val="003E73C1"/>
    <w:rsid w:val="003F53C3"/>
    <w:rsid w:val="003F5C1D"/>
    <w:rsid w:val="004143E9"/>
    <w:rsid w:val="0041455E"/>
    <w:rsid w:val="00415EDC"/>
    <w:rsid w:val="004319A9"/>
    <w:rsid w:val="0047294E"/>
    <w:rsid w:val="00476A08"/>
    <w:rsid w:val="00496B32"/>
    <w:rsid w:val="004D2CEC"/>
    <w:rsid w:val="004F2057"/>
    <w:rsid w:val="00521FAB"/>
    <w:rsid w:val="0054513A"/>
    <w:rsid w:val="0054538F"/>
    <w:rsid w:val="00547F33"/>
    <w:rsid w:val="00553CC1"/>
    <w:rsid w:val="00554AAB"/>
    <w:rsid w:val="00581D47"/>
    <w:rsid w:val="005B7A8E"/>
    <w:rsid w:val="005C195F"/>
    <w:rsid w:val="005D7C22"/>
    <w:rsid w:val="005E1ADE"/>
    <w:rsid w:val="005F7718"/>
    <w:rsid w:val="00601FC0"/>
    <w:rsid w:val="00620570"/>
    <w:rsid w:val="0062547B"/>
    <w:rsid w:val="00635E47"/>
    <w:rsid w:val="00636EDD"/>
    <w:rsid w:val="00682258"/>
    <w:rsid w:val="006A2B2E"/>
    <w:rsid w:val="006B2306"/>
    <w:rsid w:val="006C1248"/>
    <w:rsid w:val="006D709F"/>
    <w:rsid w:val="007143F3"/>
    <w:rsid w:val="00727D1E"/>
    <w:rsid w:val="00765B80"/>
    <w:rsid w:val="00772D38"/>
    <w:rsid w:val="007E1211"/>
    <w:rsid w:val="007E1B00"/>
    <w:rsid w:val="007E3086"/>
    <w:rsid w:val="007E5494"/>
    <w:rsid w:val="007F19AA"/>
    <w:rsid w:val="007F408A"/>
    <w:rsid w:val="007F55A7"/>
    <w:rsid w:val="00830E69"/>
    <w:rsid w:val="008811AF"/>
    <w:rsid w:val="008A59E2"/>
    <w:rsid w:val="008A71A9"/>
    <w:rsid w:val="008B6C32"/>
    <w:rsid w:val="008C0752"/>
    <w:rsid w:val="008C7C74"/>
    <w:rsid w:val="008D4AC0"/>
    <w:rsid w:val="009023BA"/>
    <w:rsid w:val="00921D1F"/>
    <w:rsid w:val="0093268F"/>
    <w:rsid w:val="009338CB"/>
    <w:rsid w:val="00935579"/>
    <w:rsid w:val="00940BBE"/>
    <w:rsid w:val="00942572"/>
    <w:rsid w:val="009520FF"/>
    <w:rsid w:val="009562F4"/>
    <w:rsid w:val="00991063"/>
    <w:rsid w:val="009B3FFE"/>
    <w:rsid w:val="009B6FDE"/>
    <w:rsid w:val="009C3F89"/>
    <w:rsid w:val="009C46E5"/>
    <w:rsid w:val="009E5571"/>
    <w:rsid w:val="009F0A14"/>
    <w:rsid w:val="00A0573A"/>
    <w:rsid w:val="00A1575D"/>
    <w:rsid w:val="00A168E4"/>
    <w:rsid w:val="00A331A1"/>
    <w:rsid w:val="00A51007"/>
    <w:rsid w:val="00A81787"/>
    <w:rsid w:val="00A830A5"/>
    <w:rsid w:val="00A83757"/>
    <w:rsid w:val="00AC6790"/>
    <w:rsid w:val="00B03A9E"/>
    <w:rsid w:val="00B11F36"/>
    <w:rsid w:val="00B22B3F"/>
    <w:rsid w:val="00B2558D"/>
    <w:rsid w:val="00B30DB6"/>
    <w:rsid w:val="00B33481"/>
    <w:rsid w:val="00B65538"/>
    <w:rsid w:val="00B82B57"/>
    <w:rsid w:val="00B91370"/>
    <w:rsid w:val="00B94D65"/>
    <w:rsid w:val="00BC545C"/>
    <w:rsid w:val="00BD4858"/>
    <w:rsid w:val="00BD4B5B"/>
    <w:rsid w:val="00BE4CE5"/>
    <w:rsid w:val="00C17DE9"/>
    <w:rsid w:val="00C2033B"/>
    <w:rsid w:val="00C27B16"/>
    <w:rsid w:val="00C56B0A"/>
    <w:rsid w:val="00CB2217"/>
    <w:rsid w:val="00CB430D"/>
    <w:rsid w:val="00CB65E1"/>
    <w:rsid w:val="00D136B4"/>
    <w:rsid w:val="00D72355"/>
    <w:rsid w:val="00D91740"/>
    <w:rsid w:val="00D9578A"/>
    <w:rsid w:val="00DA6B94"/>
    <w:rsid w:val="00DD2774"/>
    <w:rsid w:val="00DE515B"/>
    <w:rsid w:val="00DF3F1D"/>
    <w:rsid w:val="00DF4F26"/>
    <w:rsid w:val="00DF56E4"/>
    <w:rsid w:val="00E0357F"/>
    <w:rsid w:val="00E63C1E"/>
    <w:rsid w:val="00E76C95"/>
    <w:rsid w:val="00EB40DD"/>
    <w:rsid w:val="00EC5D22"/>
    <w:rsid w:val="00ED7798"/>
    <w:rsid w:val="00F06EA0"/>
    <w:rsid w:val="00F120AD"/>
    <w:rsid w:val="00F15FF1"/>
    <w:rsid w:val="00F21D13"/>
    <w:rsid w:val="00F47BDF"/>
    <w:rsid w:val="00F664CE"/>
    <w:rsid w:val="00FB2A8C"/>
    <w:rsid w:val="00FC4FD3"/>
    <w:rsid w:val="00FC7439"/>
    <w:rsid w:val="00FE3A8F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D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81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F109-3FB8-4CDA-8C46-F774AF98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2018-08-16T13:51:00Z</dcterms:created>
  <dcterms:modified xsi:type="dcterms:W3CDTF">2018-08-16T13:51:00Z</dcterms:modified>
</cp:coreProperties>
</file>